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8" w:rsidRDefault="007A7F51">
      <w:pPr>
        <w:pStyle w:val="Nagwek1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INFORMATOR</w:t>
      </w:r>
    </w:p>
    <w:p w:rsidR="005C3868" w:rsidRDefault="005C3868">
      <w:pPr>
        <w:pStyle w:val="Textbody"/>
        <w:rPr>
          <w:rFonts w:hint="eastAsia"/>
        </w:rPr>
      </w:pPr>
    </w:p>
    <w:p w:rsidR="005C3868" w:rsidRDefault="007A7F51">
      <w:pPr>
        <w:pStyle w:val="Textbody"/>
        <w:spacing w:line="276" w:lineRule="auto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 xml:space="preserve">Przemoc: </w:t>
      </w:r>
      <w:r>
        <w:rPr>
          <w:rFonts w:ascii="Times New Roman" w:hAnsi="Times New Roman"/>
          <w:szCs w:val="36"/>
        </w:rPr>
        <w:t>to jednorazowe lub powtarzające się umyślne działanie na szkodę bliskiej osoby lub zaniechanie działań koniecznych do ochrony zdrowia i życia osób najbliższych.</w:t>
      </w:r>
    </w:p>
    <w:p w:rsidR="005C3868" w:rsidRDefault="007A7F51">
      <w:pPr>
        <w:pStyle w:val="Textbody"/>
        <w:spacing w:after="0" w:line="276" w:lineRule="auto"/>
        <w:rPr>
          <w:rFonts w:hint="eastAsia"/>
        </w:rPr>
      </w:pPr>
      <w:r>
        <w:rPr>
          <w:rStyle w:val="StrongEmphasis"/>
          <w:rFonts w:ascii="Times New Roman" w:hAnsi="Times New Roman"/>
        </w:rPr>
        <w:t>Rodzaje przemocy:</w:t>
      </w:r>
    </w:p>
    <w:p w:rsidR="005C3868" w:rsidRDefault="007A7F51">
      <w:pPr>
        <w:pStyle w:val="Textbody"/>
        <w:spacing w:after="0" w:line="276" w:lineRule="auto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StrongEmphasis"/>
          <w:rFonts w:ascii="Times New Roman" w:hAnsi="Times New Roman"/>
        </w:rPr>
        <w:t xml:space="preserve">przemoc fizyczna – </w:t>
      </w:r>
      <w:r>
        <w:rPr>
          <w:rFonts w:ascii="Times New Roman" w:hAnsi="Times New Roman"/>
        </w:rPr>
        <w:t xml:space="preserve">to wszelkiego rodzaju działania bezpośrednie z użyciem siły, których </w:t>
      </w:r>
      <w:r>
        <w:rPr>
          <w:rFonts w:ascii="Times New Roman" w:hAnsi="Times New Roman"/>
        </w:rPr>
        <w:tab/>
        <w:t xml:space="preserve"> rezultatem jest nieprzypadkowe zranienie, np. popychanie, obezwładnianie;</w:t>
      </w:r>
    </w:p>
    <w:p w:rsidR="005C3868" w:rsidRDefault="007A7F51">
      <w:pPr>
        <w:pStyle w:val="Textbody"/>
        <w:spacing w:after="0" w:line="276" w:lineRule="auto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StrongEmphasis"/>
          <w:rFonts w:ascii="Times New Roman" w:hAnsi="Times New Roman"/>
        </w:rPr>
        <w:t xml:space="preserve">przemoc psychiczna – </w:t>
      </w:r>
      <w:r>
        <w:rPr>
          <w:rFonts w:ascii="Times New Roman" w:hAnsi="Times New Roman"/>
        </w:rPr>
        <w:t xml:space="preserve">prowadzi do zniszczenia pozytywnego obrazu własnej osoby, </w:t>
      </w:r>
      <w:r>
        <w:rPr>
          <w:rFonts w:ascii="Times New Roman" w:hAnsi="Times New Roman"/>
        </w:rPr>
        <w:tab/>
        <w:t>wykorzystuje mechanizmy psychologiczne, np. wyśmiewanie, poniżanie;</w:t>
      </w:r>
    </w:p>
    <w:p w:rsidR="005C3868" w:rsidRDefault="007A7F51">
      <w:pPr>
        <w:pStyle w:val="Textbody"/>
        <w:spacing w:after="0" w:line="276" w:lineRule="auto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StrongEmphasis"/>
          <w:rFonts w:ascii="Times New Roman" w:hAnsi="Times New Roman"/>
        </w:rPr>
        <w:t xml:space="preserve">przemoc seksualna – </w:t>
      </w:r>
      <w:r>
        <w:rPr>
          <w:rFonts w:ascii="Times New Roman" w:hAnsi="Times New Roman"/>
        </w:rPr>
        <w:t xml:space="preserve">wymuszanie różnego rodzaju niechcianych zachowań w celu </w:t>
      </w:r>
      <w:r>
        <w:rPr>
          <w:rFonts w:ascii="Times New Roman" w:hAnsi="Times New Roman"/>
        </w:rPr>
        <w:tab/>
        <w:t xml:space="preserve">zaspokojenia potrzeb seksualnych sprawcy, np. nieakceptowanych pieszczot i praktyk </w:t>
      </w:r>
      <w:r>
        <w:rPr>
          <w:rFonts w:ascii="Times New Roman" w:hAnsi="Times New Roman"/>
        </w:rPr>
        <w:tab/>
        <w:t>seksualnych, krytykowanie zachowań seksualnych;</w:t>
      </w:r>
    </w:p>
    <w:p w:rsidR="005C3868" w:rsidRDefault="007A7F51">
      <w:pPr>
        <w:pStyle w:val="Textbody"/>
        <w:spacing w:after="0" w:line="276" w:lineRule="auto"/>
        <w:ind w:hanging="360"/>
        <w:jc w:val="both"/>
        <w:rPr>
          <w:rFonts w:hint="eastAsia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Style w:val="StrongEmphasis"/>
          <w:rFonts w:ascii="Times New Roman" w:hAnsi="Times New Roman"/>
        </w:rPr>
        <w:t xml:space="preserve">przemoc ekonomiczna – </w:t>
      </w:r>
      <w:r>
        <w:rPr>
          <w:rFonts w:ascii="Times New Roman" w:hAnsi="Times New Roman"/>
        </w:rPr>
        <w:t xml:space="preserve">prowadzi do całkowitego uzależnienia finansowego od sprawcy, </w:t>
      </w:r>
      <w:r>
        <w:rPr>
          <w:rFonts w:ascii="Times New Roman" w:hAnsi="Times New Roman"/>
        </w:rPr>
        <w:tab/>
        <w:t>np. poprzez odbieranie zarobionych pieniędzy, uniemożliwianie podjęcia pracy;</w:t>
      </w:r>
    </w:p>
    <w:p w:rsidR="005C3868" w:rsidRDefault="007A7F51">
      <w:pPr>
        <w:pStyle w:val="Textbody"/>
        <w:spacing w:after="0" w:line="276" w:lineRule="auto"/>
        <w:ind w:hanging="360"/>
        <w:jc w:val="both"/>
        <w:rPr>
          <w:rFonts w:hint="eastAsia"/>
        </w:rPr>
      </w:pPr>
      <w:r>
        <w:rPr>
          <w:rFonts w:ascii="Symbol" w:hAnsi="Symbol"/>
          <w:szCs w:val="36"/>
        </w:rPr>
        <w:tab/>
      </w:r>
      <w:r>
        <w:rPr>
          <w:rFonts w:ascii="Symbol" w:hAnsi="Symbol"/>
          <w:szCs w:val="36"/>
        </w:rPr>
        <w:tab/>
      </w:r>
      <w:r>
        <w:rPr>
          <w:rFonts w:ascii="Symbol" w:hAnsi="Symbol"/>
          <w:szCs w:val="36"/>
        </w:rPr>
        <w:t></w:t>
      </w:r>
      <w:r>
        <w:rPr>
          <w:rFonts w:ascii="Symbol" w:hAnsi="Symbol"/>
          <w:szCs w:val="36"/>
        </w:rPr>
        <w:t></w:t>
      </w:r>
      <w:r>
        <w:rPr>
          <w:rStyle w:val="StrongEmphasis"/>
          <w:rFonts w:ascii="Times New Roman" w:hAnsi="Times New Roman"/>
        </w:rPr>
        <w:t xml:space="preserve">zaniedbanie – </w:t>
      </w:r>
      <w:r>
        <w:rPr>
          <w:rFonts w:ascii="Times New Roman" w:hAnsi="Times New Roman"/>
          <w:szCs w:val="36"/>
        </w:rPr>
        <w:t>ciągłe niezaspokajanie podstawowych potrzeb fizycznych i emocjonalnych.</w:t>
      </w:r>
    </w:p>
    <w:p w:rsidR="005C3868" w:rsidRDefault="007A7F51">
      <w:pPr>
        <w:pStyle w:val="Nagwek2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4"/>
          <w:szCs w:val="24"/>
        </w:rPr>
        <w:t>Interwencja kryzysowa: s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tanowi zespół interdyscyplinarnych działań podejmowanych na rzecz osób i rodzin będących w stanie kryzysu. Celem interwencji kryzysowej jest przywrócenie równowagi psychicznej i umiejętności samodzielnego radzenia sobie.</w:t>
      </w:r>
    </w:p>
    <w:p w:rsidR="005C3868" w:rsidRDefault="007A7F51">
      <w:pPr>
        <w:pStyle w:val="Nagwek2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Zakres działania:</w:t>
      </w:r>
    </w:p>
    <w:p w:rsidR="005C3868" w:rsidRDefault="007A7F51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prowadzenie poradnictwa psychologicznego, prawnego, terapeutycznego                                    i pedagogicznego</w:t>
      </w:r>
    </w:p>
    <w:p w:rsidR="005C3868" w:rsidRDefault="007A7F51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prowadzenie bezpośrednich interwencji kryzysowych w siedzibie PCPR przy                               ul. Północnej 15 w Myśliborzu,</w:t>
      </w:r>
    </w:p>
    <w:p w:rsidR="005C3868" w:rsidRDefault="007A7F51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udzielanie natychmiastowej pomocy w sytuacjach kryzysu – pomoc specjalistów, schronienie w hostelu.</w:t>
      </w:r>
    </w:p>
    <w:p w:rsidR="005C3868" w:rsidRDefault="005C3868">
      <w:pPr>
        <w:pStyle w:val="Textbody"/>
        <w:spacing w:after="0" w:line="240" w:lineRule="auto"/>
        <w:jc w:val="both"/>
        <w:rPr>
          <w:rFonts w:hint="eastAsia"/>
        </w:rPr>
      </w:pPr>
    </w:p>
    <w:p w:rsidR="005C3868" w:rsidRDefault="007A7F51">
      <w:pPr>
        <w:pStyle w:val="Nagwek2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korekcyjno – edukacyjny -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dla sprawców przemocy w rodzinie prowadzony jest od 2008 roku. Podstawowym celem działań korekcyjno-edukacyjnych jest strategia ukierunkowana na zmianę zachowań i postaw osób stosujących przemoc w rodzinie, a także zwiększenie ich zdolność do samokontroli agresywnych zachowań i konstruktywnego współżycia w rodzinie. W programie oddziaływania korekcyjne oparte są na wzmacnianiu zachowań i postaw pozytywnych w miejsce negatywnych.</w:t>
      </w:r>
    </w:p>
    <w:p w:rsidR="005C3868" w:rsidRDefault="005C3868">
      <w:pPr>
        <w:pStyle w:val="Textbody"/>
        <w:spacing w:after="0" w:line="240" w:lineRule="auto"/>
        <w:jc w:val="both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both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both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both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w Twoim życiu wydarzyło się coś, co zburzyło harmonię i ład,</w:t>
      </w:r>
    </w:p>
    <w:p w:rsidR="005C3868" w:rsidRDefault="007A7F5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doświadczyłeś przemocy fizycznej, psychicznej, seksualnej, ekonomicznej,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straciłeś bliską osobę, przeżywasz poważną chorobę,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rozpada się Twoje małżeństwo, przeżyłeś zdradę,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straciłeś pracę, dzieci opuściły dom,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 myśli samobójcze lub próbowałeś odebrać sobie życie,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żyjesz w konflikcie z dziećmi, rodzicami, przełożonymi</w:t>
      </w:r>
    </w:p>
    <w:p w:rsidR="005C3868" w:rsidRDefault="005C3868">
      <w:pPr>
        <w:pStyle w:val="Textbody"/>
        <w:jc w:val="center"/>
        <w:rPr>
          <w:rFonts w:hint="eastAsia"/>
        </w:rPr>
      </w:pP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Jesteśmy aby Ci pomóc!!!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czujesz, ze straciłeś kontrolę nad własnym życiem, jesteś przerażony, bezradny,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możesz spać lub dręczą cię koszmary, odczuwasz lęk, niepokój lub popadasz w odrętwienie,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możesz zebrać myśli, nie widzisz sensu w niczym,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normalna reakcja na wydarzenia przekraczające zwykłe doświadczenia człowieka,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burzące jego spokój i odporność.</w:t>
      </w:r>
    </w:p>
    <w:p w:rsidR="005C3868" w:rsidRDefault="005C3868">
      <w:pPr>
        <w:pStyle w:val="Textbody"/>
        <w:spacing w:after="0"/>
        <w:jc w:val="center"/>
        <w:rPr>
          <w:rFonts w:ascii="Times New Roman" w:hAnsi="Times New Roman" w:cs="Times New Roman"/>
        </w:rPr>
      </w:pP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Zadzwoń i umów się na spotkanie ze specjalistą: 0/95 747 23 03</w:t>
      </w:r>
    </w:p>
    <w:p w:rsidR="005C3868" w:rsidRDefault="007A7F51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Powiatowe Centrum Pomocy Rodzinie</w:t>
      </w:r>
    </w:p>
    <w:p w:rsidR="005C3868" w:rsidRDefault="007A7F51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Północna 15,</w:t>
      </w:r>
    </w:p>
    <w:p w:rsidR="005C3868" w:rsidRDefault="007A7F51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74-300 Myślibórz</w:t>
      </w:r>
    </w:p>
    <w:p w:rsidR="005C3868" w:rsidRDefault="007A7F51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95 747 23 03</w:t>
      </w:r>
    </w:p>
    <w:p w:rsidR="005C3868" w:rsidRDefault="007A7F51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Punkt Interwencji Kryzysowej</w:t>
      </w:r>
    </w:p>
    <w:p w:rsidR="005C3868" w:rsidRDefault="007A7F51">
      <w:pPr>
        <w:pStyle w:val="Standard"/>
        <w:spacing w:line="100" w:lineRule="atLeast"/>
        <w:ind w:firstLine="708"/>
        <w:jc w:val="center"/>
        <w:rPr>
          <w:rFonts w:hint="eastAsia"/>
        </w:rPr>
      </w:pPr>
      <w:r>
        <w:rPr>
          <w:rStyle w:val="StrongEmphasis"/>
          <w:color w:val="000000"/>
          <w:lang w:eastAsia="pl-PL"/>
        </w:rPr>
        <w:t>Tel. interwencyjny: 669 606 604 (czynny całą dobę)</w:t>
      </w:r>
    </w:p>
    <w:p w:rsidR="005C3868" w:rsidRDefault="005C3868">
      <w:pPr>
        <w:pStyle w:val="Standard"/>
        <w:spacing w:line="100" w:lineRule="atLeast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Psycholog</w:t>
      </w:r>
      <w:r>
        <w:rPr>
          <w:rFonts w:ascii="Times New Roman" w:hAnsi="Times New Roman" w:cs="Times New Roman"/>
        </w:rPr>
        <w:t xml:space="preserve"> dyżuruje w każdą środę: w godz. 9.30-11.30</w:t>
      </w: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Terapeuta</w:t>
      </w:r>
      <w:r>
        <w:rPr>
          <w:rFonts w:ascii="Times New Roman" w:hAnsi="Times New Roman" w:cs="Times New Roman"/>
        </w:rPr>
        <w:t xml:space="preserve"> dyżuruje w każdą środę: w godz. 15.30-17.30</w:t>
      </w: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Porady prawne</w:t>
      </w:r>
      <w:r>
        <w:rPr>
          <w:rFonts w:ascii="Times New Roman" w:hAnsi="Times New Roman" w:cs="Times New Roman"/>
        </w:rPr>
        <w:t xml:space="preserve"> udzielane są w każdy poniedziałek w godz. 15.30 - 17.30</w:t>
      </w: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Pedagog </w:t>
      </w:r>
      <w:r>
        <w:rPr>
          <w:rFonts w:ascii="Times New Roman" w:hAnsi="Times New Roman" w:cs="Times New Roman"/>
        </w:rPr>
        <w:t>dyżuruje:</w:t>
      </w:r>
    </w:p>
    <w:p w:rsidR="005C3868" w:rsidRDefault="007A7F51">
      <w:pPr>
        <w:pStyle w:val="Textbody"/>
        <w:numPr>
          <w:ilvl w:val="0"/>
          <w:numId w:val="8"/>
        </w:numPr>
        <w:jc w:val="center"/>
        <w:rPr>
          <w:rFonts w:hint="eastAsia"/>
        </w:rPr>
      </w:pPr>
      <w:r>
        <w:t>w każdy poniedziałek: w godz. 12:45 – 18:15</w:t>
      </w:r>
    </w:p>
    <w:p w:rsidR="005C3868" w:rsidRDefault="007A7F51">
      <w:pPr>
        <w:pStyle w:val="Textbody"/>
        <w:numPr>
          <w:ilvl w:val="0"/>
          <w:numId w:val="8"/>
        </w:numPr>
        <w:jc w:val="center"/>
        <w:rPr>
          <w:rFonts w:hint="eastAsia"/>
        </w:rPr>
      </w:pPr>
      <w:r>
        <w:t>w każdy wtorek: w godz. 12:45 – 18:15</w:t>
      </w:r>
    </w:p>
    <w:p w:rsidR="005C3868" w:rsidRDefault="007A7F51">
      <w:pPr>
        <w:pStyle w:val="Textbody"/>
        <w:numPr>
          <w:ilvl w:val="0"/>
          <w:numId w:val="8"/>
        </w:numPr>
        <w:jc w:val="center"/>
        <w:rPr>
          <w:rFonts w:hint="eastAsia"/>
        </w:rPr>
      </w:pPr>
      <w:r>
        <w:t>w każdą środę: w godz. 16:15 – 18:15</w:t>
      </w:r>
    </w:p>
    <w:p w:rsidR="005C3868" w:rsidRDefault="007A7F51">
      <w:pPr>
        <w:pStyle w:val="Textbody"/>
        <w:numPr>
          <w:ilvl w:val="0"/>
          <w:numId w:val="8"/>
        </w:numPr>
        <w:jc w:val="center"/>
        <w:rPr>
          <w:rFonts w:hint="eastAsia"/>
        </w:rPr>
      </w:pPr>
      <w:r>
        <w:t>w każdy czwartek: w godz. 7:00 – 11:00</w:t>
      </w:r>
    </w:p>
    <w:p w:rsidR="005C3868" w:rsidRDefault="007A7F51">
      <w:pPr>
        <w:pStyle w:val="Textbody"/>
        <w:numPr>
          <w:ilvl w:val="0"/>
          <w:numId w:val="8"/>
        </w:numPr>
        <w:jc w:val="center"/>
        <w:rPr>
          <w:rFonts w:hint="eastAsia"/>
        </w:rPr>
      </w:pPr>
      <w:r>
        <w:t>w każdy piątek: w godz. 14:15 – 17:15</w:t>
      </w:r>
    </w:p>
    <w:p w:rsidR="005C3868" w:rsidRDefault="005C3868">
      <w:pPr>
        <w:pStyle w:val="Textbody"/>
        <w:jc w:val="both"/>
        <w:rPr>
          <w:rFonts w:hint="eastAsia"/>
        </w:rPr>
      </w:pPr>
    </w:p>
    <w:p w:rsidR="005C3868" w:rsidRDefault="007A7F51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>HOSTEL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Punktu Interwencji Kryzysowej prowadzimy hostel dla osób znajdujących się w kryzysie.</w:t>
      </w:r>
    </w:p>
    <w:p w:rsidR="005C3868" w:rsidRDefault="007A7F51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czas pobytu w hostelu wynosi 3 miesiące.</w:t>
      </w:r>
    </w:p>
    <w:p w:rsidR="005C3868" w:rsidRDefault="007A7F51">
      <w:pPr>
        <w:pStyle w:val="Standard"/>
        <w:rPr>
          <w:rFonts w:hint="eastAsia"/>
        </w:rPr>
      </w:pPr>
      <w:r>
        <w:rPr>
          <w:rStyle w:val="StrongEmphasis"/>
          <w:rFonts w:ascii="Times New Roman" w:hAnsi="Times New Roman" w:cs="Times New Roman"/>
          <w:color w:val="000000"/>
        </w:rPr>
        <w:t>﻿</w:t>
      </w:r>
    </w:p>
    <w:p w:rsidR="005C3868" w:rsidRDefault="005C3868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5C3868">
      <w:pPr>
        <w:pStyle w:val="Textbody"/>
        <w:spacing w:after="0" w:line="240" w:lineRule="auto"/>
        <w:jc w:val="center"/>
        <w:rPr>
          <w:rFonts w:hint="eastAsia"/>
        </w:rPr>
      </w:pPr>
    </w:p>
    <w:p w:rsidR="005C3868" w:rsidRDefault="007A7F51">
      <w:pPr>
        <w:pStyle w:val="Textbody"/>
        <w:spacing w:after="0" w:line="240" w:lineRule="auto"/>
        <w:jc w:val="center"/>
        <w:rPr>
          <w:rFonts w:hint="eastAsia"/>
        </w:rPr>
      </w:pPr>
      <w:bookmarkStart w:id="0" w:name="_GoBack"/>
      <w:bookmarkEnd w:id="0"/>
      <w:r>
        <w:rPr>
          <w:rStyle w:val="StrongEmphasis"/>
          <w:rFonts w:ascii="Times New Roman" w:hAnsi="Times New Roman"/>
          <w:color w:val="000000"/>
        </w:rPr>
        <w:t>INSTYTUCJE NIOSĄCE POMOC</w:t>
      </w:r>
    </w:p>
    <w:p w:rsidR="005C3868" w:rsidRDefault="005C3868">
      <w:pPr>
        <w:pStyle w:val="Textbody"/>
        <w:spacing w:after="0" w:line="240" w:lineRule="auto"/>
        <w:jc w:val="both"/>
        <w:rPr>
          <w:rFonts w:hint="eastAsia"/>
        </w:rPr>
      </w:pPr>
    </w:p>
    <w:p w:rsidR="005C3868" w:rsidRDefault="007A7F51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BARLINEK:</w:t>
      </w:r>
    </w:p>
    <w:p w:rsidR="005C3868" w:rsidRDefault="005C3868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7A7F51">
      <w:pPr>
        <w:pStyle w:val="Akapitzlist"/>
        <w:numPr>
          <w:ilvl w:val="0"/>
          <w:numId w:val="9"/>
        </w:numPr>
        <w:tabs>
          <w:tab w:val="left" w:pos="720"/>
        </w:tabs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Ośrodek Pomocy Społecznej w Barlinku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Strzelecka 29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74-320 Barlinek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95 746 00 14 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poniedziałek – piątek od 7.00 do 15.00</w:t>
      </w:r>
    </w:p>
    <w:p w:rsidR="005C3868" w:rsidRDefault="005C3868">
      <w:pPr>
        <w:pStyle w:val="Standard"/>
        <w:ind w:firstLine="360"/>
        <w:rPr>
          <w:rFonts w:ascii="Times New Roman" w:eastAsia="Times New Roman" w:hAnsi="Times New Roman" w:cs="Times New Roman"/>
          <w:bCs/>
          <w:lang w:eastAsia="pl-PL"/>
        </w:rPr>
      </w:pPr>
    </w:p>
    <w:p w:rsidR="005C3868" w:rsidRDefault="007A7F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Gminny Zespół Interdyscyplinarny Ds. Przeciwdziałania Przemocy w Rodzinie </w:t>
      </w:r>
    </w:p>
    <w:p w:rsidR="005C3868" w:rsidRDefault="007A7F51">
      <w:pPr>
        <w:pStyle w:val="Akapitzlist"/>
        <w:ind w:left="142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Przewodnicząca zespołu: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Katarzyna Kiełbasa</w:t>
      </w:r>
    </w:p>
    <w:p w:rsidR="005C3868" w:rsidRDefault="007A7F51">
      <w:pPr>
        <w:pStyle w:val="Akapitzlist"/>
        <w:ind w:left="0"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Strzelecka 29</w:t>
      </w:r>
    </w:p>
    <w:p w:rsidR="005C3868" w:rsidRDefault="007A7F51">
      <w:pPr>
        <w:pStyle w:val="Akapitzlist"/>
        <w:ind w:left="0"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74-320 Barlinek</w:t>
      </w:r>
    </w:p>
    <w:p w:rsidR="005C3868" w:rsidRDefault="007A7F51">
      <w:pPr>
        <w:pStyle w:val="Akapitzlist"/>
        <w:ind w:left="0"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95 746 00 14 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poniedziałek – piątek od 7.00 do 15.00</w:t>
      </w:r>
    </w:p>
    <w:p w:rsidR="005C3868" w:rsidRDefault="005C3868">
      <w:pPr>
        <w:pStyle w:val="Standard"/>
        <w:ind w:firstLine="360"/>
        <w:rPr>
          <w:rFonts w:ascii="Times New Roman" w:eastAsia="Times New Roman" w:hAnsi="Times New Roman" w:cs="Times New Roman"/>
          <w:bCs/>
          <w:lang w:eastAsia="pl-PL"/>
        </w:rPr>
      </w:pPr>
    </w:p>
    <w:p w:rsidR="005C3868" w:rsidRDefault="007A7F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Gminna Komisja Rozwiązywania Problemów Alkoholowych w Barlinku</w:t>
      </w:r>
    </w:p>
    <w:p w:rsidR="005C3868" w:rsidRDefault="007A7F51">
      <w:pPr>
        <w:pStyle w:val="Akapitzlist"/>
        <w:ind w:left="0"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Strzelecka 29</w:t>
      </w:r>
    </w:p>
    <w:p w:rsidR="005C3868" w:rsidRDefault="007A7F51">
      <w:pPr>
        <w:pStyle w:val="Akapitzlist"/>
        <w:ind w:left="0"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74-320 Barlinek</w:t>
      </w:r>
    </w:p>
    <w:p w:rsidR="005C3868" w:rsidRDefault="007A7F51">
      <w:pPr>
        <w:pStyle w:val="Akapitzlist"/>
        <w:ind w:left="0"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95 746 00 14 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poniedziałek – piątek od 7.00 do 11.00 i od 13.00 do 15.00</w:t>
      </w:r>
    </w:p>
    <w:p w:rsidR="005C3868" w:rsidRDefault="005C3868">
      <w:pPr>
        <w:pStyle w:val="Standard"/>
        <w:ind w:firstLine="360"/>
        <w:rPr>
          <w:rFonts w:ascii="Times New Roman" w:eastAsia="Times New Roman" w:hAnsi="Times New Roman" w:cs="Times New Roman"/>
          <w:bCs/>
          <w:lang w:eastAsia="pl-PL"/>
        </w:rPr>
      </w:pPr>
    </w:p>
    <w:p w:rsidR="005C3868" w:rsidRDefault="007A7F51">
      <w:pPr>
        <w:pStyle w:val="Standard"/>
        <w:tabs>
          <w:tab w:val="left" w:pos="0"/>
        </w:tabs>
        <w:ind w:hanging="360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4. 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Poradnia Leczenia Uzależnień</w:t>
      </w:r>
    </w:p>
    <w:p w:rsidR="005C3868" w:rsidRDefault="005C3868">
      <w:pPr>
        <w:pStyle w:val="Standard"/>
        <w:tabs>
          <w:tab w:val="left" w:pos="0"/>
        </w:tabs>
        <w:ind w:hanging="360"/>
        <w:rPr>
          <w:rFonts w:hint="eastAsia"/>
        </w:rPr>
      </w:pP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Marek Pędziszczak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ul. Szpitalna 11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74-320 Barlinek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tel. 601 990 606</w:t>
      </w:r>
    </w:p>
    <w:p w:rsidR="005C3868" w:rsidRDefault="007A7F5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eastAsia="pl-PL"/>
        </w:rPr>
        <w:t>Godziny przyjęć: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Poniedziałek: 10.00 – 17.00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Wtorek:            9.00 – 17.00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Środa:            10.00 – 16.00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Czwartek:        9.00 – 17.00</w:t>
      </w:r>
    </w:p>
    <w:p w:rsidR="005C3868" w:rsidRDefault="005C3868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C3868" w:rsidRDefault="007A7F51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Komisariat  Policji w Barlinku</w:t>
      </w:r>
    </w:p>
    <w:p w:rsidR="005C3868" w:rsidRDefault="007A7F51">
      <w:pPr>
        <w:pStyle w:val="Akapitzlist"/>
        <w:ind w:left="426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Komendant Komisariatu Policji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asp. Szt. Dariusz Hnatiuk</w:t>
      </w:r>
    </w:p>
    <w:p w:rsidR="005C3868" w:rsidRDefault="007A7F51">
      <w:pPr>
        <w:pStyle w:val="Akapitzlist"/>
        <w:ind w:left="426"/>
        <w:rPr>
          <w:rFonts w:hint="eastAsia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Kierownik RP, KP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Grzegorz Nowicki</w:t>
      </w:r>
    </w:p>
    <w:p w:rsidR="005C3868" w:rsidRDefault="007A7F51">
      <w:pPr>
        <w:pStyle w:val="Akapitzlist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Tel. Kom. 667 205 375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Ogrodowa 8, 74-320 Barlinek</w:t>
      </w:r>
    </w:p>
    <w:p w:rsidR="005C3868" w:rsidRDefault="007A7F51">
      <w:pPr>
        <w:pStyle w:val="Standard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Tel. 95 747 12 05 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      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C3868" w:rsidRDefault="005C3868">
      <w:pPr>
        <w:pStyle w:val="Standard"/>
        <w:spacing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7A7F5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NOWOGRÓDEK POMORSKI:</w:t>
      </w:r>
    </w:p>
    <w:p w:rsidR="005C3868" w:rsidRDefault="005C3868">
      <w:pPr>
        <w:pStyle w:val="Standard"/>
        <w:rPr>
          <w:rFonts w:hint="eastAsia"/>
        </w:rPr>
      </w:pPr>
    </w:p>
    <w:p w:rsidR="005C3868" w:rsidRDefault="007A7F51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Gminny Ośrodek Pomocy Społecznej</w:t>
      </w:r>
    </w:p>
    <w:p w:rsidR="005C3868" w:rsidRDefault="007A7F51">
      <w:pPr>
        <w:pStyle w:val="Standard"/>
        <w:ind w:firstLine="4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Szkolna 3</w:t>
      </w:r>
    </w:p>
    <w:p w:rsidR="005C3868" w:rsidRDefault="007A7F51">
      <w:pPr>
        <w:pStyle w:val="Standard"/>
        <w:ind w:firstLine="4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74-304 Nowogródek Pomorski</w:t>
      </w:r>
    </w:p>
    <w:p w:rsidR="005C3868" w:rsidRDefault="007A7F51">
      <w:pPr>
        <w:pStyle w:val="Standard"/>
        <w:ind w:firstLine="4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tel. 95 747 17 39</w:t>
      </w:r>
    </w:p>
    <w:p w:rsidR="005C3868" w:rsidRDefault="005C3868">
      <w:pPr>
        <w:pStyle w:val="Standard"/>
        <w:ind w:firstLine="420"/>
        <w:rPr>
          <w:rFonts w:ascii="Times New Roman" w:eastAsia="Times New Roman" w:hAnsi="Times New Roman" w:cs="Times New Roman"/>
          <w:bCs/>
          <w:lang w:eastAsia="pl-PL"/>
        </w:rPr>
      </w:pPr>
    </w:p>
    <w:p w:rsidR="005C3868" w:rsidRDefault="007A7F5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Punkt Konsultacyjny ds. Rozwiązywania Problemów Alkoholowych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ul. Szkolna 3</w:t>
      </w:r>
    </w:p>
    <w:p w:rsidR="005C3868" w:rsidRDefault="007A7F51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74-304 Nowogródek Pomorski</w:t>
      </w:r>
    </w:p>
    <w:p w:rsidR="005C3868" w:rsidRDefault="007A7F51">
      <w:pPr>
        <w:pStyle w:val="Standard"/>
        <w:ind w:firstLine="4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tel. 95 747 17 39</w:t>
      </w:r>
    </w:p>
    <w:p w:rsidR="005C3868" w:rsidRDefault="005C3868">
      <w:pPr>
        <w:pStyle w:val="Standard"/>
        <w:ind w:firstLine="420"/>
        <w:rPr>
          <w:rFonts w:ascii="Times New Roman" w:eastAsia="Times New Roman" w:hAnsi="Times New Roman" w:cs="Times New Roman"/>
          <w:bCs/>
          <w:lang w:eastAsia="pl-PL"/>
        </w:rPr>
      </w:pPr>
    </w:p>
    <w:p w:rsidR="005C3868" w:rsidRDefault="007A7F51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Gminny Zespół Interdyscyplinarny Ds. Przeciwdziałania Przemocy w Rodzinie</w:t>
      </w:r>
    </w:p>
    <w:p w:rsidR="005C3868" w:rsidRDefault="007A7F51">
      <w:pPr>
        <w:pStyle w:val="Akapitzlist"/>
        <w:ind w:left="142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Przewodnicząca zespołu: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Justyna Adamiak </w:t>
      </w:r>
    </w:p>
    <w:p w:rsidR="005C3868" w:rsidRDefault="007A7F51">
      <w:pPr>
        <w:pStyle w:val="Standard"/>
        <w:ind w:firstLine="4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ul. Adama Mickiewicza 15 </w:t>
      </w:r>
    </w:p>
    <w:p w:rsidR="005C3868" w:rsidRDefault="007A7F51">
      <w:pPr>
        <w:pStyle w:val="Standard"/>
        <w:ind w:firstLine="4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74-304 Nowogródek Pomorski</w:t>
      </w:r>
    </w:p>
    <w:p w:rsidR="005C3868" w:rsidRDefault="007A7F51">
      <w:pPr>
        <w:pStyle w:val="Standard"/>
        <w:ind w:firstLine="420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tel. 95 747 17 60</w:t>
      </w:r>
    </w:p>
    <w:p w:rsidR="005C3868" w:rsidRDefault="005C3868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7A7F5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DĘBNO:</w:t>
      </w:r>
    </w:p>
    <w:p w:rsidR="005C3868" w:rsidRDefault="005C3868">
      <w:pPr>
        <w:pStyle w:val="Standard"/>
        <w:rPr>
          <w:rFonts w:hint="eastAsia"/>
        </w:rPr>
      </w:pPr>
    </w:p>
    <w:p w:rsidR="005C3868" w:rsidRDefault="007A7F51">
      <w:pPr>
        <w:pStyle w:val="NormalnyWeb"/>
        <w:numPr>
          <w:ilvl w:val="0"/>
          <w:numId w:val="12"/>
        </w:numPr>
        <w:spacing w:before="0" w:after="0"/>
        <w:ind w:left="709"/>
      </w:pPr>
      <w:r>
        <w:t>Ośrodek Pomocy Społecznej</w:t>
      </w:r>
    </w:p>
    <w:p w:rsidR="005C3868" w:rsidRDefault="007A7F51">
      <w:pPr>
        <w:pStyle w:val="NormalnyWeb"/>
        <w:spacing w:before="0" w:after="0"/>
        <w:ind w:firstLine="708"/>
      </w:pPr>
      <w:r>
        <w:t>ul. Droga Zielona 1,</w:t>
      </w:r>
    </w:p>
    <w:p w:rsidR="005C3868" w:rsidRDefault="007A7F51">
      <w:pPr>
        <w:pStyle w:val="NormalnyWeb"/>
        <w:spacing w:before="0" w:after="0"/>
        <w:ind w:firstLine="708"/>
      </w:pPr>
      <w:r>
        <w:t>74-400 Dębno</w:t>
      </w:r>
    </w:p>
    <w:p w:rsidR="005C3868" w:rsidRDefault="007A7F51">
      <w:pPr>
        <w:pStyle w:val="NormalnyWeb"/>
        <w:spacing w:before="0" w:after="0"/>
        <w:ind w:firstLine="708"/>
      </w:pPr>
      <w:r>
        <w:t>tel./fax (095) 760 93 45</w:t>
      </w:r>
    </w:p>
    <w:p w:rsidR="005C3868" w:rsidRDefault="005C3868">
      <w:pPr>
        <w:pStyle w:val="NormalnyWeb"/>
        <w:spacing w:before="0" w:after="0"/>
        <w:ind w:firstLine="708"/>
      </w:pPr>
    </w:p>
    <w:p w:rsidR="005C3868" w:rsidRDefault="007A7F51">
      <w:pPr>
        <w:pStyle w:val="NormalnyWeb"/>
        <w:numPr>
          <w:ilvl w:val="0"/>
          <w:numId w:val="4"/>
        </w:numPr>
        <w:spacing w:before="0" w:after="0"/>
        <w:ind w:left="709"/>
        <w:rPr>
          <w:b/>
          <w:bCs/>
        </w:rPr>
      </w:pPr>
      <w:r>
        <w:rPr>
          <w:b/>
          <w:bCs/>
        </w:rPr>
        <w:t>Gminny Zespół Interdyscyplinarny Ds. Przeciwdziałania Przemocy w Rodzinie</w:t>
      </w:r>
    </w:p>
    <w:p w:rsidR="005C3868" w:rsidRDefault="007A7F51">
      <w:pPr>
        <w:pStyle w:val="NormalnyWeb"/>
        <w:spacing w:before="0" w:after="0"/>
      </w:pPr>
      <w:r>
        <w:rPr>
          <w:b/>
          <w:bCs/>
        </w:rPr>
        <w:tab/>
      </w:r>
      <w:r>
        <w:rPr>
          <w:bCs/>
        </w:rPr>
        <w:t xml:space="preserve">Przewodnicząca Zespołu: </w:t>
      </w:r>
      <w:r>
        <w:rPr>
          <w:b/>
          <w:bCs/>
        </w:rPr>
        <w:t>Krystyna Stankiewicz</w:t>
      </w:r>
    </w:p>
    <w:p w:rsidR="005C3868" w:rsidRDefault="007A7F51">
      <w:pPr>
        <w:pStyle w:val="NormalnyWeb"/>
        <w:spacing w:before="0" w:after="0"/>
        <w:ind w:firstLine="708"/>
      </w:pPr>
      <w:r>
        <w:t xml:space="preserve">ul. Droga Zielona 1 </w:t>
      </w:r>
    </w:p>
    <w:p w:rsidR="005C3868" w:rsidRDefault="007A7F51">
      <w:pPr>
        <w:pStyle w:val="NormalnyWeb"/>
        <w:spacing w:before="0" w:after="0"/>
        <w:ind w:firstLine="708"/>
      </w:pPr>
      <w:r>
        <w:t>74-400 Dębno</w:t>
      </w:r>
    </w:p>
    <w:p w:rsidR="005C3868" w:rsidRDefault="007A7F51">
      <w:pPr>
        <w:pStyle w:val="NormalnyWeb"/>
        <w:spacing w:before="0" w:after="0"/>
        <w:ind w:firstLine="708"/>
      </w:pPr>
      <w:r>
        <w:t>tel./fax (095) 760 93 45</w:t>
      </w:r>
    </w:p>
    <w:p w:rsidR="005C3868" w:rsidRDefault="005C3868">
      <w:pPr>
        <w:pStyle w:val="NormalnyWeb"/>
        <w:spacing w:before="0" w:after="0"/>
        <w:ind w:firstLine="708"/>
      </w:pPr>
    </w:p>
    <w:p w:rsidR="005C3868" w:rsidRDefault="007A7F5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Gminny punkt konsultacyjny ds. rozwiązywania problemów alkoholowych, przeciwdziałania narkomanii i przemocy w rodzinie</w:t>
      </w:r>
    </w:p>
    <w:p w:rsidR="005C3868" w:rsidRDefault="007A7F51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ul.  Kościuszki 17</w:t>
      </w:r>
    </w:p>
    <w:p w:rsidR="005C3868" w:rsidRDefault="007A7F51">
      <w:pPr>
        <w:pStyle w:val="Akapitzlist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74-400 Dębno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tel. 95 760 46 83</w:t>
      </w:r>
    </w:p>
    <w:p w:rsidR="005C3868" w:rsidRDefault="007A7F51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>Konsultanci:</w:t>
      </w:r>
    </w:p>
    <w:p w:rsidR="005C3868" w:rsidRDefault="007A7F51">
      <w:pPr>
        <w:pStyle w:val="Standard"/>
        <w:ind w:left="708"/>
        <w:rPr>
          <w:rFonts w:hint="eastAsia"/>
        </w:r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>Konsultant ds. rozwiązywania problemów alkoholowych i przemocy w rodzinie:</w:t>
      </w:r>
      <w:r>
        <w:rPr>
          <w:rFonts w:ascii="Times New Roman" w:eastAsia="Times New Roman" w:hAnsi="Times New Roman" w:cs="Times New Roman"/>
          <w:lang w:eastAsia="pl-PL"/>
        </w:rPr>
        <w:br/>
        <w:t>Poniedziałek    15:00 – 18:00</w:t>
      </w:r>
      <w:r>
        <w:rPr>
          <w:rFonts w:ascii="Times New Roman" w:eastAsia="Times New Roman" w:hAnsi="Times New Roman" w:cs="Times New Roman"/>
          <w:lang w:eastAsia="pl-PL"/>
        </w:rPr>
        <w:br/>
        <w:t>Wtorek            15:00 – 18: 00</w:t>
      </w:r>
      <w:r>
        <w:rPr>
          <w:rFonts w:ascii="Times New Roman" w:eastAsia="Times New Roman" w:hAnsi="Times New Roman" w:cs="Times New Roman"/>
          <w:lang w:eastAsia="pl-PL"/>
        </w:rPr>
        <w:br/>
        <w:t>Środa               14:00 – 18:00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>Konsultant ds. rozwiązywania problemów alkoholowych:</w:t>
      </w:r>
    </w:p>
    <w:p w:rsidR="005C3868" w:rsidRDefault="007A7F51">
      <w:pPr>
        <w:pStyle w:val="Standard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Poniedziałek </w:t>
      </w:r>
      <w:r>
        <w:rPr>
          <w:rFonts w:ascii="Times New Roman" w:eastAsia="Times New Roman" w:hAnsi="Times New Roman" w:cs="Times New Roman"/>
          <w:lang w:eastAsia="pl-PL"/>
        </w:rPr>
        <w:tab/>
        <w:t>8:00 – 13:00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Wtorek </w:t>
      </w:r>
      <w:r>
        <w:rPr>
          <w:rFonts w:ascii="Times New Roman" w:eastAsia="Times New Roman" w:hAnsi="Times New Roman" w:cs="Times New Roman"/>
          <w:lang w:eastAsia="pl-PL"/>
        </w:rPr>
        <w:tab/>
        <w:t>8:00 – 13:00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Środa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8:00 – 13:00</w:t>
      </w:r>
    </w:p>
    <w:p w:rsidR="005C3868" w:rsidRDefault="007A7F51">
      <w:pPr>
        <w:pStyle w:val="Standard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czwartek </w:t>
      </w:r>
      <w:r>
        <w:rPr>
          <w:rFonts w:ascii="Times New Roman" w:eastAsia="Times New Roman" w:hAnsi="Times New Roman" w:cs="Times New Roman"/>
          <w:lang w:eastAsia="pl-PL"/>
        </w:rPr>
        <w:tab/>
        <w:t>8:00 – 12:00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u w:val="single"/>
          <w:lang w:eastAsia="pl-PL"/>
        </w:rPr>
        <w:t>Psycholog: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czwartek</w:t>
      </w:r>
      <w:r>
        <w:rPr>
          <w:rFonts w:ascii="Times New Roman" w:eastAsia="Times New Roman" w:hAnsi="Times New Roman" w:cs="Times New Roman"/>
          <w:bCs/>
          <w:lang w:eastAsia="pl-PL"/>
        </w:rPr>
        <w:tab/>
        <w:t>12:00 – 13:30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piątek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10:00 - 12:00</w:t>
      </w:r>
    </w:p>
    <w:p w:rsidR="005C3868" w:rsidRDefault="005C3868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C3868" w:rsidRDefault="007A7F51">
      <w:pPr>
        <w:pStyle w:val="Nagwek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Komisariat Policji w Dębnie</w:t>
      </w:r>
    </w:p>
    <w:p w:rsidR="005C3868" w:rsidRDefault="007A7F51">
      <w:pPr>
        <w:pStyle w:val="Textbody"/>
        <w:spacing w:after="0" w:line="240" w:lineRule="auto"/>
        <w:rPr>
          <w:rFonts w:hint="eastAsia"/>
        </w:rPr>
      </w:pPr>
      <w:r>
        <w:tab/>
        <w:t xml:space="preserve">Komendant Komisariatu Policji </w:t>
      </w:r>
      <w:r>
        <w:rPr>
          <w:b/>
        </w:rPr>
        <w:t xml:space="preserve">podinsp. Jacek Michalewski </w:t>
      </w:r>
    </w:p>
    <w:p w:rsidR="005C3868" w:rsidRDefault="007A7F51">
      <w:pPr>
        <w:pStyle w:val="Textbody"/>
        <w:spacing w:after="0" w:line="240" w:lineRule="auto"/>
        <w:rPr>
          <w:rFonts w:hint="eastAsia"/>
        </w:rPr>
      </w:pPr>
      <w:r>
        <w:rPr>
          <w:b/>
        </w:rPr>
        <w:tab/>
      </w:r>
      <w:r>
        <w:t xml:space="preserve">Kierownik  RP,KP Dębno </w:t>
      </w:r>
      <w:r>
        <w:rPr>
          <w:b/>
        </w:rPr>
        <w:t xml:space="preserve">Marek Walczak </w:t>
      </w:r>
    </w:p>
    <w:p w:rsidR="005C3868" w:rsidRDefault="007A7F51">
      <w:pPr>
        <w:pStyle w:val="Textbody"/>
        <w:spacing w:after="0" w:line="240" w:lineRule="auto"/>
        <w:rPr>
          <w:rFonts w:hint="eastAsia"/>
        </w:rPr>
      </w:pPr>
      <w:r>
        <w:rPr>
          <w:b/>
        </w:rPr>
        <w:tab/>
      </w:r>
      <w:r>
        <w:t>Tel. Kom. 695 875 018</w:t>
      </w:r>
    </w:p>
    <w:p w:rsidR="005C3868" w:rsidRDefault="007A7F51">
      <w:pPr>
        <w:pStyle w:val="Textbody"/>
        <w:spacing w:after="0" w:line="240" w:lineRule="auto"/>
        <w:rPr>
          <w:rFonts w:hint="eastAsia"/>
        </w:rPr>
      </w:pPr>
      <w:r>
        <w:tab/>
      </w:r>
      <w:r>
        <w:rPr>
          <w:rFonts w:ascii="Times New Roman" w:hAnsi="Times New Roman" w:cs="Times New Roman"/>
          <w:color w:val="000000"/>
        </w:rPr>
        <w:t xml:space="preserve">ul. Kościuszki 7 </w:t>
      </w:r>
    </w:p>
    <w:p w:rsidR="005C3868" w:rsidRDefault="007A7F51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74-400 Dębno</w:t>
      </w:r>
    </w:p>
    <w:p w:rsidR="005C3868" w:rsidRDefault="007A7F51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Tel. 095 760 94 38 </w:t>
      </w:r>
    </w:p>
    <w:p w:rsidR="005C3868" w:rsidRDefault="005C3868">
      <w:pPr>
        <w:pStyle w:val="Nagwek1"/>
        <w:spacing w:before="0"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7A7F5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BOLESZKOWICE:</w:t>
      </w:r>
    </w:p>
    <w:p w:rsidR="005C3868" w:rsidRDefault="005C3868">
      <w:pPr>
        <w:pStyle w:val="Standard"/>
        <w:rPr>
          <w:rFonts w:hint="eastAsia"/>
        </w:rPr>
      </w:pPr>
    </w:p>
    <w:p w:rsidR="005C3868" w:rsidRDefault="007A7F5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Ośrodek Pomocy Społecznej</w:t>
      </w:r>
    </w:p>
    <w:p w:rsidR="005C3868" w:rsidRDefault="007A7F51">
      <w:pPr>
        <w:pStyle w:val="Standard"/>
        <w:ind w:left="708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ul. Generała Świerczewskiego 24 </w:t>
      </w:r>
    </w:p>
    <w:p w:rsidR="005C3868" w:rsidRDefault="007A7F51">
      <w:pPr>
        <w:pStyle w:val="Standard"/>
        <w:ind w:left="708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74 - 407 Boleszkowice</w:t>
      </w:r>
      <w:r>
        <w:rPr>
          <w:rFonts w:ascii="Times New Roman" w:eastAsia="Times New Roman" w:hAnsi="Times New Roman" w:cs="Times New Roman"/>
          <w:bCs/>
          <w:lang w:eastAsia="pl-PL"/>
        </w:rPr>
        <w:br/>
        <w:t>tel/fax 095 760 62 31</w:t>
      </w:r>
    </w:p>
    <w:p w:rsidR="005C3868" w:rsidRDefault="005C3868">
      <w:pPr>
        <w:pStyle w:val="Standard"/>
        <w:ind w:left="708"/>
        <w:rPr>
          <w:rFonts w:ascii="Times New Roman" w:eastAsia="Times New Roman" w:hAnsi="Times New Roman" w:cs="Times New Roman"/>
          <w:bCs/>
          <w:lang w:eastAsia="pl-PL"/>
        </w:rPr>
      </w:pPr>
    </w:p>
    <w:p w:rsidR="005C3868" w:rsidRDefault="007A7F5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Gminny Zespół Interdyscyplinarny Ds. Przeciwdziałania Przemocy w Rodzinie</w:t>
      </w:r>
    </w:p>
    <w:p w:rsidR="005C3868" w:rsidRDefault="007A7F51">
      <w:pPr>
        <w:pStyle w:val="Akapitzlist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Przewodnicząca Zespołu: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Ewa Jamorska </w:t>
      </w:r>
    </w:p>
    <w:p w:rsidR="005C3868" w:rsidRDefault="007A7F51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ul. Generała Świerczewskiego 24</w:t>
      </w:r>
    </w:p>
    <w:p w:rsidR="005C3868" w:rsidRDefault="007A7F51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74 - 407 Boleszkowice</w:t>
      </w:r>
      <w:r>
        <w:rPr>
          <w:rFonts w:ascii="Times New Roman" w:eastAsia="Times New Roman" w:hAnsi="Times New Roman" w:cs="Times New Roman"/>
          <w:bCs/>
          <w:lang w:eastAsia="pl-PL"/>
        </w:rPr>
        <w:br/>
        <w:t>tel/fax 095 760 62 31</w:t>
      </w: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:rsidR="005C3868" w:rsidRDefault="007A7F51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MYŚLIBÓRZ:</w:t>
      </w:r>
    </w:p>
    <w:p w:rsidR="005C3868" w:rsidRDefault="005C3868">
      <w:pPr>
        <w:pStyle w:val="Standard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C3868" w:rsidRDefault="007A7F51">
      <w:pPr>
        <w:pStyle w:val="Nagwek1"/>
        <w:numPr>
          <w:ilvl w:val="0"/>
          <w:numId w:val="14"/>
        </w:numPr>
        <w:spacing w:before="0" w:after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Gminna Komisja Rozwiązywania Problemów Alkoholowych Myślibórz</w:t>
      </w:r>
    </w:p>
    <w:p w:rsidR="005C3868" w:rsidRDefault="007A7F51">
      <w:pPr>
        <w:pStyle w:val="Standar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Rynek im. Jana Pawła II 1 </w:t>
      </w:r>
    </w:p>
    <w:p w:rsidR="005C3868" w:rsidRDefault="007A7F51">
      <w:pPr>
        <w:pStyle w:val="Standard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74-300 Myślibórz</w:t>
      </w:r>
      <w:r>
        <w:rPr>
          <w:rFonts w:ascii="Times New Roman" w:hAnsi="Times New Roman" w:cs="Times New Roman"/>
        </w:rPr>
        <w:br/>
        <w:t>Telefon: (95) 7472061</w:t>
      </w:r>
    </w:p>
    <w:p w:rsidR="005C3868" w:rsidRDefault="007A7F51">
      <w:pPr>
        <w:pStyle w:val="Akapitzlist"/>
        <w:numPr>
          <w:ilvl w:val="0"/>
          <w:numId w:val="6"/>
        </w:numPr>
        <w:spacing w:line="100" w:lineRule="atLeas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Powiatowe  Centrum  Pomocy  Rodzinie</w:t>
      </w:r>
    </w:p>
    <w:p w:rsidR="005C3868" w:rsidRDefault="007A7F51">
      <w:pPr>
        <w:pStyle w:val="Standard"/>
        <w:spacing w:line="100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ul. Północna 15 </w:t>
      </w:r>
    </w:p>
    <w:p w:rsidR="005C3868" w:rsidRDefault="007A7F51">
      <w:pPr>
        <w:pStyle w:val="Standard"/>
        <w:spacing w:line="100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74-300 Myślibórz</w:t>
      </w:r>
    </w:p>
    <w:p w:rsidR="005C3868" w:rsidRDefault="007A7F51">
      <w:pPr>
        <w:pStyle w:val="Standard"/>
        <w:spacing w:line="100" w:lineRule="atLeast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Tel. 95.74.72.303 lub 95.74.97.781</w:t>
      </w:r>
    </w:p>
    <w:p w:rsidR="005C3868" w:rsidRDefault="005C3868">
      <w:pPr>
        <w:pStyle w:val="Standard"/>
        <w:spacing w:line="100" w:lineRule="atLeast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C3868" w:rsidRDefault="007A7F51">
      <w:pPr>
        <w:pStyle w:val="Standard"/>
        <w:spacing w:line="100" w:lineRule="atLeast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Punkt Interwencji Kryzysowej</w:t>
      </w:r>
    </w:p>
    <w:p w:rsidR="005C3868" w:rsidRDefault="007A7F51">
      <w:pPr>
        <w:pStyle w:val="Standard"/>
        <w:spacing w:line="100" w:lineRule="atLeast"/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Tel. interwencyjny: </w:t>
      </w:r>
      <w:r>
        <w:rPr>
          <w:rFonts w:ascii="Times New Roman" w:eastAsia="Times New Roman" w:hAnsi="Times New Roman" w:cs="Times New Roman"/>
          <w:b/>
          <w:lang w:eastAsia="pl-PL"/>
        </w:rPr>
        <w:t>669 606 604</w:t>
      </w:r>
      <w:r>
        <w:rPr>
          <w:rFonts w:ascii="Times New Roman" w:eastAsia="Times New Roman" w:hAnsi="Times New Roman" w:cs="Times New Roman"/>
          <w:lang w:eastAsia="pl-PL"/>
        </w:rPr>
        <w:t xml:space="preserve"> (czynny całą dobę)</w:t>
      </w:r>
    </w:p>
    <w:p w:rsidR="005C3868" w:rsidRDefault="005C3868">
      <w:pPr>
        <w:pStyle w:val="Standard"/>
        <w:spacing w:line="100" w:lineRule="atLeast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C3868" w:rsidRDefault="007A7F51">
      <w:pPr>
        <w:pStyle w:val="Standard"/>
        <w:spacing w:line="100" w:lineRule="atLeast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>Poradnictwo specjalistyczne:</w:t>
      </w:r>
    </w:p>
    <w:p w:rsidR="005C3868" w:rsidRDefault="007A7F51">
      <w:pPr>
        <w:pStyle w:val="Standard"/>
        <w:spacing w:line="100" w:lineRule="atLeast"/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Prawnik:</w:t>
      </w:r>
      <w:r>
        <w:rPr>
          <w:rFonts w:ascii="Times New Roman" w:eastAsia="Times New Roman" w:hAnsi="Times New Roman" w:cs="Times New Roman"/>
          <w:lang w:eastAsia="pl-PL"/>
        </w:rPr>
        <w:t xml:space="preserve"> Poniedziałek w godz. 15.30 – 17.30</w:t>
      </w:r>
    </w:p>
    <w:p w:rsidR="005C3868" w:rsidRDefault="007A7F51">
      <w:pPr>
        <w:pStyle w:val="Standard"/>
        <w:spacing w:line="100" w:lineRule="atLeast"/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Psycholog:</w:t>
      </w:r>
      <w:r>
        <w:rPr>
          <w:rFonts w:ascii="Times New Roman" w:eastAsia="Times New Roman" w:hAnsi="Times New Roman" w:cs="Times New Roman"/>
          <w:lang w:eastAsia="pl-PL"/>
        </w:rPr>
        <w:t xml:space="preserve"> środa w godz. 9.30 – 11.30</w:t>
      </w:r>
    </w:p>
    <w:p w:rsidR="005C3868" w:rsidRDefault="007A7F51">
      <w:pPr>
        <w:pStyle w:val="Standard"/>
        <w:spacing w:line="100" w:lineRule="atLeast"/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Psychoterapeuta:</w:t>
      </w:r>
      <w:r>
        <w:rPr>
          <w:rFonts w:ascii="Times New Roman" w:eastAsia="Times New Roman" w:hAnsi="Times New Roman" w:cs="Times New Roman"/>
          <w:lang w:eastAsia="pl-PL"/>
        </w:rPr>
        <w:t xml:space="preserve"> środa w godz. 15.30 – 17.30</w:t>
      </w:r>
    </w:p>
    <w:p w:rsidR="005C3868" w:rsidRDefault="005C3868">
      <w:pPr>
        <w:pStyle w:val="Standard"/>
        <w:spacing w:line="100" w:lineRule="atLeast"/>
        <w:ind w:firstLine="708"/>
        <w:rPr>
          <w:rFonts w:hint="eastAsia"/>
        </w:rPr>
      </w:pPr>
    </w:p>
    <w:p w:rsidR="005C3868" w:rsidRDefault="007A7F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Gminny zespół Interdyscyplinarny ds. Przeciwdziałania Przemocy w Rodzinie</w:t>
      </w:r>
    </w:p>
    <w:p w:rsidR="005C3868" w:rsidRDefault="007A7F51">
      <w:pPr>
        <w:pStyle w:val="Akapitzlist"/>
        <w:rPr>
          <w:rFonts w:hint="eastAsia"/>
        </w:rPr>
      </w:pPr>
      <w:r>
        <w:rPr>
          <w:rFonts w:ascii="Times New Roman" w:hAnsi="Times New Roman" w:cs="Times New Roman"/>
        </w:rPr>
        <w:t xml:space="preserve">Przewodnicząca Zespołu: </w:t>
      </w:r>
      <w:r>
        <w:rPr>
          <w:rFonts w:ascii="Times New Roman" w:hAnsi="Times New Roman" w:cs="Times New Roman"/>
          <w:b/>
        </w:rPr>
        <w:t>Ewa Boroń</w:t>
      </w:r>
    </w:p>
    <w:p w:rsidR="005C3868" w:rsidRDefault="007A7F5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Łużycka 4</w:t>
      </w:r>
    </w:p>
    <w:p w:rsidR="005C3868" w:rsidRDefault="007A7F5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74-300 Myślibórz</w:t>
      </w:r>
    </w:p>
    <w:p w:rsidR="005C3868" w:rsidRDefault="007A7F5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784 216 876</w:t>
      </w:r>
    </w:p>
    <w:p w:rsidR="005C3868" w:rsidRDefault="007A7F5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Pon. Wt. Śr – 16.00.-18.00</w:t>
      </w:r>
    </w:p>
    <w:p w:rsidR="005C3868" w:rsidRDefault="005C3868">
      <w:pPr>
        <w:pStyle w:val="Standard"/>
        <w:ind w:firstLine="708"/>
        <w:rPr>
          <w:rFonts w:ascii="Times New Roman" w:hAnsi="Times New Roman" w:cs="Times New Roman"/>
        </w:rPr>
      </w:pPr>
    </w:p>
    <w:p w:rsidR="005C3868" w:rsidRDefault="007A7F5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Komenda Powiatowa Policji w Myśliborzu</w:t>
      </w:r>
    </w:p>
    <w:p w:rsidR="005C3868" w:rsidRDefault="002B02A9">
      <w:pPr>
        <w:pStyle w:val="Akapitzlist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Komendant</w:t>
      </w:r>
      <w:r w:rsidR="007A7F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Komendy Powiatowej </w:t>
      </w:r>
      <w:r w:rsidR="007A7F51">
        <w:rPr>
          <w:rFonts w:ascii="Times New Roman" w:hAnsi="Times New Roman" w:cs="Times New Roman"/>
          <w:color w:val="000000"/>
        </w:rPr>
        <w:t xml:space="preserve">Policji </w:t>
      </w:r>
      <w:proofErr w:type="spellStart"/>
      <w:r w:rsidRPr="002B02A9">
        <w:rPr>
          <w:rFonts w:ascii="Times New Roman" w:hAnsi="Times New Roman" w:cs="Times New Roman"/>
          <w:b/>
          <w:color w:val="000000"/>
        </w:rPr>
        <w:t>p</w:t>
      </w:r>
      <w:r w:rsidR="007A7F51" w:rsidRPr="002B02A9">
        <w:rPr>
          <w:rFonts w:ascii="Times New Roman" w:hAnsi="Times New Roman" w:cs="Times New Roman"/>
          <w:b/>
          <w:color w:val="000000"/>
        </w:rPr>
        <w:t>i</w:t>
      </w:r>
      <w:r w:rsidR="007A7F51">
        <w:rPr>
          <w:rFonts w:ascii="Times New Roman" w:hAnsi="Times New Roman" w:cs="Times New Roman"/>
          <w:b/>
          <w:color w:val="000000"/>
        </w:rPr>
        <w:t>nsp</w:t>
      </w:r>
      <w:proofErr w:type="spellEnd"/>
      <w:r w:rsidR="007A7F51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</w:rPr>
        <w:t>Ufnowski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Dariusz</w:t>
      </w: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ul. Łużycka 21a</w:t>
      </w: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74-300 Myślibórz</w:t>
      </w: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Tel. 095 747 75 05 </w:t>
      </w:r>
    </w:p>
    <w:p w:rsidR="005C3868" w:rsidRDefault="005C3868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Naczelnik Wydziału Prewencji i Ruchu Drogowego </w:t>
      </w: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Mirosław Szczepaniak </w:t>
      </w: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Tel. Kom. 667 094 056</w:t>
      </w:r>
    </w:p>
    <w:p w:rsidR="005C3868" w:rsidRDefault="007A7F51">
      <w:pPr>
        <w:pStyle w:val="Nagwek1"/>
        <w:spacing w:before="0" w:after="0"/>
        <w:ind w:firstLine="708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</w:p>
    <w:p w:rsidR="005C3868" w:rsidRDefault="007A7F51">
      <w:pPr>
        <w:pStyle w:val="Akapitzlist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Poradnia Leczenia Uzależnień</w:t>
      </w:r>
    </w:p>
    <w:p w:rsidR="005C3868" w:rsidRDefault="007A7F51">
      <w:pPr>
        <w:pStyle w:val="Standard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Marek Pędziszczak</w:t>
      </w:r>
    </w:p>
    <w:p w:rsidR="005C3868" w:rsidRDefault="007A7F5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Łużycka 4 </w:t>
      </w:r>
    </w:p>
    <w:p w:rsidR="005C3868" w:rsidRDefault="007A7F5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74-300 Myślibórz</w:t>
      </w:r>
    </w:p>
    <w:p w:rsidR="005C3868" w:rsidRDefault="007A7F51">
      <w:pPr>
        <w:pStyle w:val="Standard"/>
        <w:ind w:firstLine="708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tel. 601 990 606</w:t>
      </w:r>
    </w:p>
    <w:sectPr w:rsidR="005C3868" w:rsidSect="00887836">
      <w:pgSz w:w="11906" w:h="16838"/>
      <w:pgMar w:top="851" w:right="1418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77" w:rsidRDefault="008D5A77" w:rsidP="005C3868">
      <w:pPr>
        <w:rPr>
          <w:rFonts w:hint="eastAsia"/>
        </w:rPr>
      </w:pPr>
      <w:r>
        <w:separator/>
      </w:r>
    </w:p>
  </w:endnote>
  <w:endnote w:type="continuationSeparator" w:id="0">
    <w:p w:rsidR="008D5A77" w:rsidRDefault="008D5A77" w:rsidP="005C38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77" w:rsidRDefault="008D5A77" w:rsidP="005C3868">
      <w:pPr>
        <w:rPr>
          <w:rFonts w:hint="eastAsia"/>
        </w:rPr>
      </w:pPr>
      <w:r w:rsidRPr="005C3868">
        <w:rPr>
          <w:color w:val="000000"/>
        </w:rPr>
        <w:separator/>
      </w:r>
    </w:p>
  </w:footnote>
  <w:footnote w:type="continuationSeparator" w:id="0">
    <w:p w:rsidR="008D5A77" w:rsidRDefault="008D5A77" w:rsidP="005C38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34D"/>
    <w:multiLevelType w:val="multilevel"/>
    <w:tmpl w:val="45428B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570E2C"/>
    <w:multiLevelType w:val="multilevel"/>
    <w:tmpl w:val="A290D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2B6E86"/>
    <w:multiLevelType w:val="multilevel"/>
    <w:tmpl w:val="D318F0C4"/>
    <w:styleLink w:val="WWNum3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EC15275"/>
    <w:multiLevelType w:val="multilevel"/>
    <w:tmpl w:val="246EFAD6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4027321"/>
    <w:multiLevelType w:val="multilevel"/>
    <w:tmpl w:val="018A5822"/>
    <w:styleLink w:val="WWNum1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B515F6B"/>
    <w:multiLevelType w:val="multilevel"/>
    <w:tmpl w:val="D1C6325E"/>
    <w:styleLink w:val="WWNum24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23C206F"/>
    <w:multiLevelType w:val="multilevel"/>
    <w:tmpl w:val="FE964B8A"/>
    <w:styleLink w:val="WWNum30"/>
    <w:lvl w:ilvl="0">
      <w:start w:val="5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2EB39A5"/>
    <w:multiLevelType w:val="multilevel"/>
    <w:tmpl w:val="6B1A1F88"/>
    <w:styleLink w:val="WWNum2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5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868"/>
    <w:rsid w:val="00121CC1"/>
    <w:rsid w:val="002B02A9"/>
    <w:rsid w:val="0057449D"/>
    <w:rsid w:val="005C3868"/>
    <w:rsid w:val="007A7F51"/>
    <w:rsid w:val="00887836"/>
    <w:rsid w:val="008D5A77"/>
    <w:rsid w:val="00A5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3868"/>
    <w:pPr>
      <w:suppressAutoHyphens/>
    </w:pPr>
  </w:style>
  <w:style w:type="paragraph" w:styleId="Nagwek1">
    <w:name w:val="heading 1"/>
    <w:basedOn w:val="Heading"/>
    <w:next w:val="Textbody"/>
    <w:rsid w:val="005C3868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rsid w:val="005C3868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3868"/>
    <w:pPr>
      <w:suppressAutoHyphens/>
    </w:pPr>
  </w:style>
  <w:style w:type="paragraph" w:customStyle="1" w:styleId="Heading">
    <w:name w:val="Heading"/>
    <w:basedOn w:val="Standard"/>
    <w:next w:val="Textbody"/>
    <w:rsid w:val="005C38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C3868"/>
    <w:pPr>
      <w:spacing w:after="140" w:line="288" w:lineRule="auto"/>
    </w:pPr>
  </w:style>
  <w:style w:type="paragraph" w:styleId="Lista">
    <w:name w:val="List"/>
    <w:basedOn w:val="Textbody"/>
    <w:rsid w:val="005C3868"/>
  </w:style>
  <w:style w:type="paragraph" w:styleId="Legenda">
    <w:name w:val="caption"/>
    <w:basedOn w:val="Standard"/>
    <w:rsid w:val="005C38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3868"/>
    <w:pPr>
      <w:suppressLineNumbers/>
    </w:pPr>
  </w:style>
  <w:style w:type="paragraph" w:customStyle="1" w:styleId="ListHeading">
    <w:name w:val="List Heading"/>
    <w:basedOn w:val="Standard"/>
    <w:next w:val="ListContents"/>
    <w:rsid w:val="005C3868"/>
  </w:style>
  <w:style w:type="paragraph" w:customStyle="1" w:styleId="ListContents">
    <w:name w:val="List Contents"/>
    <w:basedOn w:val="Standard"/>
    <w:rsid w:val="005C3868"/>
    <w:pPr>
      <w:ind w:left="567"/>
    </w:pPr>
  </w:style>
  <w:style w:type="paragraph" w:customStyle="1" w:styleId="TableContents">
    <w:name w:val="Table Contents"/>
    <w:basedOn w:val="Standard"/>
    <w:rsid w:val="005C3868"/>
    <w:pPr>
      <w:suppressLineNumbers/>
    </w:pPr>
  </w:style>
  <w:style w:type="paragraph" w:customStyle="1" w:styleId="TableHeading">
    <w:name w:val="Table Heading"/>
    <w:basedOn w:val="TableContents"/>
    <w:rsid w:val="005C3868"/>
    <w:pPr>
      <w:jc w:val="center"/>
    </w:pPr>
    <w:rPr>
      <w:b/>
      <w:bCs/>
    </w:rPr>
  </w:style>
  <w:style w:type="paragraph" w:styleId="Akapitzlist">
    <w:name w:val="List Paragraph"/>
    <w:basedOn w:val="Standard"/>
    <w:rsid w:val="005C3868"/>
    <w:pPr>
      <w:ind w:left="720"/>
    </w:pPr>
  </w:style>
  <w:style w:type="paragraph" w:styleId="NormalnyWeb">
    <w:name w:val="Normal (Web)"/>
    <w:basedOn w:val="Standard"/>
    <w:rsid w:val="005C3868"/>
    <w:pPr>
      <w:spacing w:before="100" w:after="100"/>
    </w:pPr>
    <w:rPr>
      <w:rFonts w:ascii="Times New Roman" w:eastAsia="Times New Roman" w:hAnsi="Times New Roman" w:cs="Times New Roman"/>
      <w:lang w:eastAsia="pl-PL"/>
    </w:rPr>
  </w:style>
  <w:style w:type="character" w:customStyle="1" w:styleId="Internetlink">
    <w:name w:val="Internet link"/>
    <w:rsid w:val="005C3868"/>
    <w:rPr>
      <w:color w:val="000080"/>
      <w:u w:val="single"/>
    </w:rPr>
  </w:style>
  <w:style w:type="character" w:customStyle="1" w:styleId="StrongEmphasis">
    <w:name w:val="Strong Emphasis"/>
    <w:rsid w:val="005C3868"/>
    <w:rPr>
      <w:b/>
      <w:bCs/>
    </w:rPr>
  </w:style>
  <w:style w:type="character" w:customStyle="1" w:styleId="BulletSymbols">
    <w:name w:val="Bullet Symbols"/>
    <w:rsid w:val="005C3868"/>
    <w:rPr>
      <w:rFonts w:ascii="OpenSymbol" w:eastAsia="OpenSymbol" w:hAnsi="OpenSymbol" w:cs="OpenSymbol"/>
    </w:rPr>
  </w:style>
  <w:style w:type="character" w:customStyle="1" w:styleId="ListLabel2">
    <w:name w:val="ListLabel 2"/>
    <w:rsid w:val="005C3868"/>
    <w:rPr>
      <w:b/>
    </w:rPr>
  </w:style>
  <w:style w:type="character" w:customStyle="1" w:styleId="ListLabel6">
    <w:name w:val="ListLabel 6"/>
    <w:rsid w:val="005C3868"/>
    <w:rPr>
      <w:b/>
      <w:color w:val="00000A"/>
    </w:rPr>
  </w:style>
  <w:style w:type="character" w:customStyle="1" w:styleId="acronym">
    <w:name w:val="acronym"/>
    <w:rsid w:val="005C3868"/>
  </w:style>
  <w:style w:type="paragraph" w:styleId="Tekstdymka">
    <w:name w:val="Balloon Text"/>
    <w:basedOn w:val="Normalny"/>
    <w:rsid w:val="005C386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5C3868"/>
    <w:rPr>
      <w:rFonts w:ascii="Tahoma" w:hAnsi="Tahoma"/>
      <w:sz w:val="16"/>
      <w:szCs w:val="14"/>
    </w:rPr>
  </w:style>
  <w:style w:type="numbering" w:customStyle="1" w:styleId="WWNum18">
    <w:name w:val="WWNum18"/>
    <w:basedOn w:val="Bezlisty"/>
    <w:rsid w:val="005C3868"/>
    <w:pPr>
      <w:numPr>
        <w:numId w:val="1"/>
      </w:numPr>
    </w:pPr>
  </w:style>
  <w:style w:type="numbering" w:customStyle="1" w:styleId="WWNum30">
    <w:name w:val="WWNum30"/>
    <w:basedOn w:val="Bezlisty"/>
    <w:rsid w:val="005C3868"/>
    <w:pPr>
      <w:numPr>
        <w:numId w:val="2"/>
      </w:numPr>
    </w:pPr>
  </w:style>
  <w:style w:type="numbering" w:customStyle="1" w:styleId="WWNum31">
    <w:name w:val="WWNum31"/>
    <w:basedOn w:val="Bezlisty"/>
    <w:rsid w:val="005C3868"/>
    <w:pPr>
      <w:numPr>
        <w:numId w:val="3"/>
      </w:numPr>
    </w:pPr>
  </w:style>
  <w:style w:type="numbering" w:customStyle="1" w:styleId="WWNum24">
    <w:name w:val="WWNum24"/>
    <w:basedOn w:val="Bezlisty"/>
    <w:rsid w:val="005C3868"/>
    <w:pPr>
      <w:numPr>
        <w:numId w:val="4"/>
      </w:numPr>
    </w:pPr>
  </w:style>
  <w:style w:type="numbering" w:customStyle="1" w:styleId="WWNum25">
    <w:name w:val="WWNum25"/>
    <w:basedOn w:val="Bezlisty"/>
    <w:rsid w:val="005C3868"/>
    <w:pPr>
      <w:numPr>
        <w:numId w:val="5"/>
      </w:numPr>
    </w:pPr>
  </w:style>
  <w:style w:type="numbering" w:customStyle="1" w:styleId="WWNum32">
    <w:name w:val="WWNum32"/>
    <w:basedOn w:val="Bezlisty"/>
    <w:rsid w:val="005C386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6</cp:revision>
  <cp:lastPrinted>2016-08-08T07:44:00Z</cp:lastPrinted>
  <dcterms:created xsi:type="dcterms:W3CDTF">2016-08-08T07:39:00Z</dcterms:created>
  <dcterms:modified xsi:type="dcterms:W3CDTF">2017-01-25T14:03:00Z</dcterms:modified>
</cp:coreProperties>
</file>